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A44" w:rsidRDefault="004C4A44" w:rsidP="000A1B2A">
      <w:pPr>
        <w:tabs>
          <w:tab w:val="left" w:pos="3075"/>
        </w:tabs>
        <w:jc w:val="center"/>
        <w:rPr>
          <w:b/>
          <w:sz w:val="26"/>
          <w:szCs w:val="26"/>
        </w:rPr>
      </w:pPr>
    </w:p>
    <w:p w:rsidR="000A1B2A" w:rsidRPr="00BB092C" w:rsidRDefault="000A1B2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 w:rsidRPr="00BB092C">
        <w:rPr>
          <w:b/>
          <w:sz w:val="26"/>
          <w:szCs w:val="26"/>
        </w:rPr>
        <w:t>ІНФОРМАЦІЯ</w:t>
      </w:r>
    </w:p>
    <w:p w:rsidR="000A1B2A" w:rsidRPr="00BB092C" w:rsidRDefault="000A1B2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 w:rsidRPr="00BB092C">
        <w:rPr>
          <w:b/>
          <w:sz w:val="26"/>
          <w:szCs w:val="26"/>
        </w:rPr>
        <w:t>щодо результатів проведення перевірки, передбаченої</w:t>
      </w:r>
    </w:p>
    <w:p w:rsidR="000A1B2A" w:rsidRPr="00BB092C" w:rsidRDefault="00904C4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Законом України “Про очищення влади”</w:t>
      </w:r>
    </w:p>
    <w:p w:rsidR="000A1B2A" w:rsidRPr="00BB092C" w:rsidRDefault="000A1B2A" w:rsidP="000A1B2A">
      <w:pPr>
        <w:rPr>
          <w:sz w:val="26"/>
          <w:szCs w:val="26"/>
        </w:rPr>
      </w:pPr>
    </w:p>
    <w:p w:rsidR="000A1B2A" w:rsidRPr="00BB092C" w:rsidRDefault="000A1B2A" w:rsidP="000A1B2A">
      <w:pPr>
        <w:rPr>
          <w:sz w:val="26"/>
          <w:szCs w:val="26"/>
        </w:rPr>
      </w:pPr>
    </w:p>
    <w:p w:rsidR="000A1B2A" w:rsidRPr="004069EE" w:rsidRDefault="00C47BAC" w:rsidP="004069EE">
      <w:pPr>
        <w:pStyle w:val="a3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4069EE">
        <w:rPr>
          <w:rFonts w:ascii="Times New Roman" w:hAnsi="Times New Roman"/>
        </w:rPr>
        <w:t>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</w:t>
      </w:r>
      <w:r w:rsidR="00AA56AB" w:rsidRPr="004069EE">
        <w:rPr>
          <w:rFonts w:ascii="Times New Roman" w:hAnsi="Times New Roman"/>
        </w:rPr>
        <w:t xml:space="preserve">ади”, затвердженого постановою </w:t>
      </w:r>
      <w:r w:rsidRPr="004069EE">
        <w:rPr>
          <w:rFonts w:ascii="Times New Roman" w:hAnsi="Times New Roman"/>
        </w:rPr>
        <w:t>Кабінету  Міністрів  України  від  16  жовтня 2014  р. №  563</w:t>
      </w:r>
      <w:r w:rsidR="000A1B2A" w:rsidRPr="004069EE">
        <w:rPr>
          <w:rFonts w:ascii="Times New Roman" w:hAnsi="Times New Roman"/>
        </w:rPr>
        <w:t xml:space="preserve">, </w:t>
      </w:r>
      <w:r w:rsidR="00BD380A">
        <w:rPr>
          <w:rFonts w:ascii="Times New Roman" w:hAnsi="Times New Roman"/>
        </w:rPr>
        <w:t>встановлено, що</w:t>
      </w:r>
      <w:r w:rsidR="00FB603F" w:rsidRPr="004069EE">
        <w:rPr>
          <w:rFonts w:ascii="Times New Roman" w:hAnsi="Times New Roman"/>
        </w:rPr>
        <w:t xml:space="preserve">до </w:t>
      </w:r>
      <w:r w:rsidR="003C1E21">
        <w:rPr>
          <w:rFonts w:ascii="Times New Roman" w:hAnsi="Times New Roman"/>
          <w:szCs w:val="26"/>
          <w:u w:val="single"/>
        </w:rPr>
        <w:t>головного спеціаліста сектору з питань запобігання та виявлення корупції</w:t>
      </w:r>
      <w:r w:rsidR="00E1304C">
        <w:rPr>
          <w:rFonts w:ascii="Times New Roman" w:hAnsi="Times New Roman"/>
          <w:u w:val="single"/>
        </w:rPr>
        <w:t xml:space="preserve"> </w:t>
      </w:r>
      <w:r w:rsidR="00CF1F6C" w:rsidRPr="00CF1F6C">
        <w:rPr>
          <w:rFonts w:ascii="Times New Roman" w:hAnsi="Times New Roman"/>
          <w:u w:val="single"/>
        </w:rPr>
        <w:t>Головн</w:t>
      </w:r>
      <w:r w:rsidR="004069EE" w:rsidRPr="004069EE">
        <w:rPr>
          <w:rFonts w:ascii="Times New Roman" w:hAnsi="Times New Roman"/>
          <w:szCs w:val="26"/>
          <w:u w:val="single"/>
        </w:rPr>
        <w:t>ого управління Держгеокадастру у Дніпропетровській</w:t>
      </w:r>
      <w:r w:rsidR="004069EE">
        <w:rPr>
          <w:rFonts w:ascii="Times New Roman" w:hAnsi="Times New Roman"/>
          <w:szCs w:val="26"/>
          <w:u w:val="single"/>
        </w:rPr>
        <w:t xml:space="preserve"> області</w:t>
      </w:r>
      <w:r w:rsidR="004069EE" w:rsidRPr="004069EE">
        <w:rPr>
          <w:rFonts w:ascii="Times New Roman" w:hAnsi="Times New Roman"/>
          <w:szCs w:val="26"/>
        </w:rPr>
        <w:t xml:space="preserve">  </w:t>
      </w:r>
      <w:r w:rsidR="003C1E21">
        <w:rPr>
          <w:rFonts w:ascii="Times New Roman" w:hAnsi="Times New Roman"/>
          <w:b/>
          <w:szCs w:val="26"/>
          <w:u w:val="single"/>
        </w:rPr>
        <w:t>Павлова Геннадія Петровича</w:t>
      </w:r>
      <w:r w:rsidR="004069EE" w:rsidRPr="004069EE">
        <w:rPr>
          <w:rFonts w:ascii="Times New Roman" w:hAnsi="Times New Roman"/>
          <w:b/>
          <w:szCs w:val="26"/>
        </w:rPr>
        <w:t xml:space="preserve"> </w:t>
      </w:r>
      <w:r w:rsidR="008C1776" w:rsidRPr="004069EE">
        <w:rPr>
          <w:rFonts w:ascii="Times New Roman" w:hAnsi="Times New Roman"/>
        </w:rPr>
        <w:t xml:space="preserve">заборони, визначені </w:t>
      </w:r>
      <w:r w:rsidR="000A1B2A" w:rsidRPr="004069EE">
        <w:rPr>
          <w:rFonts w:ascii="Times New Roman" w:hAnsi="Times New Roman"/>
        </w:rPr>
        <w:t>частинами третьою та четвертою статті 1 Закону України “Про очищення влади”</w:t>
      </w:r>
      <w:r w:rsidR="00D60F20" w:rsidRPr="004069EE">
        <w:rPr>
          <w:rFonts w:ascii="Times New Roman" w:hAnsi="Times New Roman"/>
        </w:rPr>
        <w:t xml:space="preserve"> </w:t>
      </w:r>
      <w:r w:rsidR="00D60F20" w:rsidRPr="004069EE">
        <w:rPr>
          <w:rFonts w:ascii="Times New Roman" w:hAnsi="Times New Roman"/>
          <w:b/>
        </w:rPr>
        <w:t>не застосовуються</w:t>
      </w:r>
      <w:r w:rsidR="000A1B2A" w:rsidRPr="004069EE">
        <w:rPr>
          <w:rFonts w:ascii="Times New Roman" w:hAnsi="Times New Roman"/>
        </w:rPr>
        <w:t xml:space="preserve"> (довідка від </w:t>
      </w:r>
      <w:r w:rsidR="003C1E21">
        <w:rPr>
          <w:rFonts w:ascii="Times New Roman" w:hAnsi="Times New Roman"/>
        </w:rPr>
        <w:t>03</w:t>
      </w:r>
      <w:r w:rsidR="0095031C" w:rsidRPr="004069EE">
        <w:rPr>
          <w:rFonts w:ascii="Times New Roman" w:hAnsi="Times New Roman"/>
        </w:rPr>
        <w:t>.0</w:t>
      </w:r>
      <w:r w:rsidR="003C1E21">
        <w:rPr>
          <w:rFonts w:ascii="Times New Roman" w:hAnsi="Times New Roman"/>
        </w:rPr>
        <w:t>3</w:t>
      </w:r>
      <w:r w:rsidR="007B7B45" w:rsidRPr="004069EE">
        <w:rPr>
          <w:rFonts w:ascii="Times New Roman" w:hAnsi="Times New Roman"/>
        </w:rPr>
        <w:t>.</w:t>
      </w:r>
      <w:r w:rsidR="00433E66">
        <w:rPr>
          <w:rFonts w:ascii="Times New Roman" w:hAnsi="Times New Roman"/>
        </w:rPr>
        <w:t>20</w:t>
      </w:r>
      <w:r w:rsidR="003C1E21">
        <w:rPr>
          <w:rFonts w:ascii="Times New Roman" w:hAnsi="Times New Roman"/>
        </w:rPr>
        <w:t>26</w:t>
      </w:r>
      <w:r w:rsidR="000A1B2A" w:rsidRPr="004069EE">
        <w:rPr>
          <w:rFonts w:ascii="Times New Roman" w:hAnsi="Times New Roman"/>
        </w:rPr>
        <w:t>).</w:t>
      </w:r>
      <w:bookmarkStart w:id="0" w:name="_GoBack"/>
      <w:bookmarkEnd w:id="0"/>
    </w:p>
    <w:p w:rsidR="00C32CF8" w:rsidRPr="004069EE" w:rsidRDefault="00C32CF8" w:rsidP="000A1B2A">
      <w:pPr>
        <w:rPr>
          <w:szCs w:val="26"/>
        </w:rPr>
      </w:pPr>
    </w:p>
    <w:sectPr w:rsidR="00C32CF8" w:rsidRPr="004069EE" w:rsidSect="00680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37"/>
    <w:rsid w:val="00021DEC"/>
    <w:rsid w:val="00046A16"/>
    <w:rsid w:val="00047223"/>
    <w:rsid w:val="0007533B"/>
    <w:rsid w:val="00080C0F"/>
    <w:rsid w:val="000A1B2A"/>
    <w:rsid w:val="000B5B65"/>
    <w:rsid w:val="000C256C"/>
    <w:rsid w:val="000D177D"/>
    <w:rsid w:val="0010132C"/>
    <w:rsid w:val="001057A5"/>
    <w:rsid w:val="0011787A"/>
    <w:rsid w:val="00134DFC"/>
    <w:rsid w:val="0014186C"/>
    <w:rsid w:val="00191A26"/>
    <w:rsid w:val="001A0AF4"/>
    <w:rsid w:val="001A33A5"/>
    <w:rsid w:val="001A5972"/>
    <w:rsid w:val="001C3C16"/>
    <w:rsid w:val="001F74F5"/>
    <w:rsid w:val="00237555"/>
    <w:rsid w:val="00290D1A"/>
    <w:rsid w:val="002D7F1C"/>
    <w:rsid w:val="002F670E"/>
    <w:rsid w:val="0031276A"/>
    <w:rsid w:val="00321EAE"/>
    <w:rsid w:val="00334595"/>
    <w:rsid w:val="00350101"/>
    <w:rsid w:val="00354A63"/>
    <w:rsid w:val="003C1E21"/>
    <w:rsid w:val="003C4999"/>
    <w:rsid w:val="004069EE"/>
    <w:rsid w:val="00433E66"/>
    <w:rsid w:val="00435BB5"/>
    <w:rsid w:val="00436D3D"/>
    <w:rsid w:val="004B3422"/>
    <w:rsid w:val="004C4A44"/>
    <w:rsid w:val="004D1F37"/>
    <w:rsid w:val="00501896"/>
    <w:rsid w:val="00526F39"/>
    <w:rsid w:val="00534007"/>
    <w:rsid w:val="00567CA3"/>
    <w:rsid w:val="005D0EC8"/>
    <w:rsid w:val="00614ABF"/>
    <w:rsid w:val="0062076F"/>
    <w:rsid w:val="006239E3"/>
    <w:rsid w:val="00673E64"/>
    <w:rsid w:val="00680291"/>
    <w:rsid w:val="006805C2"/>
    <w:rsid w:val="0078488A"/>
    <w:rsid w:val="0078743B"/>
    <w:rsid w:val="00797A62"/>
    <w:rsid w:val="007A118D"/>
    <w:rsid w:val="007B7B45"/>
    <w:rsid w:val="007C3AF0"/>
    <w:rsid w:val="007D3FA2"/>
    <w:rsid w:val="008030B4"/>
    <w:rsid w:val="0080782F"/>
    <w:rsid w:val="0082175F"/>
    <w:rsid w:val="00824162"/>
    <w:rsid w:val="0086234D"/>
    <w:rsid w:val="008A5640"/>
    <w:rsid w:val="008C1776"/>
    <w:rsid w:val="008D1D68"/>
    <w:rsid w:val="00902FDD"/>
    <w:rsid w:val="00904C4A"/>
    <w:rsid w:val="0095031C"/>
    <w:rsid w:val="00974AB8"/>
    <w:rsid w:val="009B4149"/>
    <w:rsid w:val="009F7A42"/>
    <w:rsid w:val="00AA4921"/>
    <w:rsid w:val="00AA56AB"/>
    <w:rsid w:val="00AB3462"/>
    <w:rsid w:val="00AB6E8A"/>
    <w:rsid w:val="00AC2A82"/>
    <w:rsid w:val="00B614AE"/>
    <w:rsid w:val="00B919D8"/>
    <w:rsid w:val="00BA11C2"/>
    <w:rsid w:val="00BB092C"/>
    <w:rsid w:val="00BB0BCD"/>
    <w:rsid w:val="00BD380A"/>
    <w:rsid w:val="00C32CF8"/>
    <w:rsid w:val="00C47BAC"/>
    <w:rsid w:val="00C734F2"/>
    <w:rsid w:val="00CA4AC5"/>
    <w:rsid w:val="00CF1F6C"/>
    <w:rsid w:val="00D233A3"/>
    <w:rsid w:val="00D60F20"/>
    <w:rsid w:val="00D8518D"/>
    <w:rsid w:val="00DD5EC2"/>
    <w:rsid w:val="00E05708"/>
    <w:rsid w:val="00E1304C"/>
    <w:rsid w:val="00E15232"/>
    <w:rsid w:val="00E45594"/>
    <w:rsid w:val="00E97A03"/>
    <w:rsid w:val="00F26CB6"/>
    <w:rsid w:val="00F330E8"/>
    <w:rsid w:val="00F62D8F"/>
    <w:rsid w:val="00F6625A"/>
    <w:rsid w:val="00F913EB"/>
    <w:rsid w:val="00FA3FBF"/>
    <w:rsid w:val="00FA53D6"/>
    <w:rsid w:val="00FB603F"/>
    <w:rsid w:val="00FC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7B21D"/>
  <w15:docId w15:val="{2F1D21DF-6422-4110-B49D-953F5DBB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1B2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D1F37"/>
    <w:pPr>
      <w:spacing w:before="120"/>
      <w:ind w:firstLine="567"/>
    </w:pPr>
    <w:rPr>
      <w:rFonts w:ascii="Antiqua" w:hAnsi="Antiqua"/>
      <w:sz w:val="26"/>
      <w:szCs w:val="20"/>
    </w:rPr>
  </w:style>
  <w:style w:type="table" w:styleId="a4">
    <w:name w:val="Table Grid"/>
    <w:basedOn w:val="a1"/>
    <w:rsid w:val="004D1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0A1B2A"/>
    <w:rPr>
      <w:rFonts w:ascii="Verdana" w:hAnsi="Verdana" w:cs="Verdan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Home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subject/>
  <dc:creator>Polzovatel</dc:creator>
  <cp:keywords/>
  <cp:lastModifiedBy>Пользователь</cp:lastModifiedBy>
  <cp:revision>3</cp:revision>
  <cp:lastPrinted>2015-01-13T08:15:00Z</cp:lastPrinted>
  <dcterms:created xsi:type="dcterms:W3CDTF">2026-03-02T11:46:00Z</dcterms:created>
  <dcterms:modified xsi:type="dcterms:W3CDTF">2026-03-02T11:49:00Z</dcterms:modified>
</cp:coreProperties>
</file>